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7C2" w:rsidRPr="003032D2" w:rsidRDefault="00CC57C2" w:rsidP="00CC57C2">
      <w:pPr>
        <w:rPr>
          <w:rFonts w:ascii="Calibri Light" w:hAnsi="Calibri Light" w:cs="Calibri Light"/>
          <w:sz w:val="24"/>
          <w:szCs w:val="24"/>
        </w:rPr>
      </w:pPr>
    </w:p>
    <w:tbl>
      <w:tblPr>
        <w:tblStyle w:val="TableGrid"/>
        <w:tblW w:w="9067" w:type="dxa"/>
        <w:tblLook w:val="04A0"/>
      </w:tblPr>
      <w:tblGrid>
        <w:gridCol w:w="2022"/>
        <w:gridCol w:w="7045"/>
      </w:tblGrid>
      <w:tr w:rsidR="00CC57C2" w:rsidRPr="003032D2" w:rsidTr="00967B99">
        <w:tc>
          <w:tcPr>
            <w:tcW w:w="1980" w:type="dxa"/>
          </w:tcPr>
          <w:p w:rsidR="00CC57C2" w:rsidRPr="003032D2" w:rsidRDefault="00632521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032D2">
              <w:rPr>
                <w:rFonts w:ascii="Calibri Light" w:hAnsi="Calibri Light" w:cs="Calibri Light"/>
                <w:b/>
                <w:sz w:val="24"/>
                <w:szCs w:val="24"/>
              </w:rPr>
              <w:t>TEMA</w:t>
            </w:r>
          </w:p>
        </w:tc>
        <w:tc>
          <w:tcPr>
            <w:tcW w:w="7087" w:type="dxa"/>
          </w:tcPr>
          <w:p w:rsidR="00CC57C2" w:rsidRPr="003032D2" w:rsidRDefault="00DB1D34" w:rsidP="00A005E5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032D2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3</w:t>
            </w:r>
            <w:r w:rsidR="001C3A55" w:rsidRPr="003032D2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4</w:t>
            </w:r>
            <w:r w:rsidRPr="003032D2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. </w:t>
            </w:r>
            <w:r w:rsidR="001C3A55" w:rsidRPr="003032D2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Hrvatska u Prvome svjetskom ratu </w:t>
            </w:r>
            <w:r w:rsidRPr="003032D2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 </w:t>
            </w:r>
            <w:r w:rsidRPr="003032D2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 </w:t>
            </w:r>
          </w:p>
        </w:tc>
      </w:tr>
      <w:tr w:rsidR="00CC57C2" w:rsidRPr="003032D2" w:rsidTr="00967B99">
        <w:tc>
          <w:tcPr>
            <w:tcW w:w="1980" w:type="dxa"/>
          </w:tcPr>
          <w:p w:rsidR="00CC57C2" w:rsidRPr="003032D2" w:rsidRDefault="00CC57C2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032D2">
              <w:rPr>
                <w:rFonts w:ascii="Calibri Light" w:hAnsi="Calibri Light" w:cs="Calibri Light"/>
                <w:b/>
                <w:sz w:val="24"/>
                <w:szCs w:val="24"/>
              </w:rPr>
              <w:t>DOMENA</w:t>
            </w:r>
          </w:p>
        </w:tc>
        <w:tc>
          <w:tcPr>
            <w:tcW w:w="7087" w:type="dxa"/>
          </w:tcPr>
          <w:p w:rsidR="00CC57C2" w:rsidRPr="003032D2" w:rsidRDefault="00572BFF" w:rsidP="00967B99">
            <w:pPr>
              <w:tabs>
                <w:tab w:val="left" w:pos="1065"/>
              </w:tabs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032D2">
              <w:rPr>
                <w:rFonts w:ascii="Calibri Light" w:hAnsi="Calibri Light" w:cs="Calibri Light"/>
                <w:sz w:val="24"/>
                <w:szCs w:val="24"/>
              </w:rPr>
              <w:t>Politika</w:t>
            </w:r>
          </w:p>
        </w:tc>
      </w:tr>
      <w:tr w:rsidR="00CC57C2" w:rsidRPr="003032D2" w:rsidTr="00967B99">
        <w:tc>
          <w:tcPr>
            <w:tcW w:w="1980" w:type="dxa"/>
          </w:tcPr>
          <w:p w:rsidR="00CC57C2" w:rsidRPr="003032D2" w:rsidRDefault="00CC57C2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032D2">
              <w:rPr>
                <w:rFonts w:ascii="Calibri Light" w:hAnsi="Calibri Light" w:cs="Calibri Light"/>
                <w:b/>
                <w:sz w:val="24"/>
                <w:szCs w:val="24"/>
              </w:rPr>
              <w:t>ISHOD NA RAZINI NASTAVNOG PREDMETA</w:t>
            </w:r>
          </w:p>
        </w:tc>
        <w:tc>
          <w:tcPr>
            <w:tcW w:w="7087" w:type="dxa"/>
          </w:tcPr>
          <w:p w:rsidR="00CD3B12" w:rsidRPr="003032D2" w:rsidRDefault="00CD3B12" w:rsidP="00CD3B12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</w:pPr>
            <w:r w:rsidRPr="003032D2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POV OŠ </w:t>
            </w:r>
            <w:r w:rsidR="00E91D21" w:rsidRPr="003032D2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D</w:t>
            </w:r>
            <w:r w:rsidRPr="003032D2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.7.1</w:t>
            </w:r>
            <w:r w:rsidRPr="003032D2"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  <w:t xml:space="preserve">. </w:t>
            </w:r>
          </w:p>
          <w:p w:rsidR="00106297" w:rsidRPr="003032D2" w:rsidRDefault="00106297" w:rsidP="00106297">
            <w:pPr>
              <w:jc w:val="both"/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</w:pPr>
            <w:r w:rsidRPr="003032D2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Učenik </w:t>
            </w:r>
            <w:r w:rsidRPr="003032D2">
              <w:rPr>
                <w:rFonts w:ascii="Calibri Light" w:eastAsia="Times New Roman" w:hAnsi="Calibri Light" w:cs="Calibri Light"/>
                <w:iCs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analizira</w:t>
            </w:r>
            <w:r w:rsidRPr="003032D2">
              <w:rPr>
                <w:rFonts w:ascii="Calibri Light" w:eastAsia="Times New Roman" w:hAnsi="Calibri Light" w:cs="Calibri Light"/>
                <w:i/>
                <w:iCs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 </w:t>
            </w:r>
            <w:r w:rsidRPr="003032D2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dinamiku i odnose pojedinaca i različitih društvenih skupina u 18. i 19. stoljeću.</w:t>
            </w:r>
          </w:p>
          <w:p w:rsidR="003032D2" w:rsidRPr="003032D2" w:rsidRDefault="003032D2" w:rsidP="00106297">
            <w:pPr>
              <w:jc w:val="both"/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</w:pPr>
          </w:p>
          <w:p w:rsidR="00E91D21" w:rsidRPr="003032D2" w:rsidRDefault="00E91D21" w:rsidP="00CD3B12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</w:pPr>
            <w:r w:rsidRPr="003032D2"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  <w:t>POV OŠ D.7.2.</w:t>
            </w:r>
          </w:p>
          <w:p w:rsidR="00106297" w:rsidRPr="003032D2" w:rsidRDefault="00106297" w:rsidP="00967B99">
            <w:pPr>
              <w:jc w:val="both"/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</w:pPr>
            <w:r w:rsidRPr="003032D2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Učenik </w:t>
            </w:r>
            <w:r w:rsidRPr="003032D2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analizira </w:t>
            </w:r>
            <w:r w:rsidRPr="003032D2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utjecaj revolucija i ratova na preobrazbu državnog uređenja od 18. stoljeća do početka 20. stoljeća.</w:t>
            </w:r>
          </w:p>
        </w:tc>
      </w:tr>
      <w:tr w:rsidR="00CC57C2" w:rsidRPr="003032D2" w:rsidTr="001705D2">
        <w:trPr>
          <w:trHeight w:val="1146"/>
        </w:trPr>
        <w:tc>
          <w:tcPr>
            <w:tcW w:w="1980" w:type="dxa"/>
          </w:tcPr>
          <w:p w:rsidR="00CC57C2" w:rsidRPr="003032D2" w:rsidRDefault="00CC57C2" w:rsidP="003032D2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032D2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ODGOJNO </w:t>
            </w:r>
            <w:r w:rsidR="003032D2">
              <w:rPr>
                <w:rFonts w:ascii="Calibri Light" w:hAnsi="Calibri Light" w:cs="Calibri Light"/>
                <w:b/>
                <w:sz w:val="24"/>
                <w:szCs w:val="24"/>
              </w:rPr>
              <w:t>-</w:t>
            </w:r>
            <w:r w:rsidRPr="003032D2">
              <w:rPr>
                <w:rFonts w:ascii="Calibri Light" w:hAnsi="Calibri Light" w:cs="Calibri Light"/>
                <w:b/>
                <w:sz w:val="24"/>
                <w:szCs w:val="24"/>
              </w:rPr>
              <w:t>OBRAZOVNI ISHOD NA RAZINI TEME</w:t>
            </w:r>
          </w:p>
          <w:p w:rsidR="00CC57C2" w:rsidRPr="003032D2" w:rsidRDefault="00CC57C2" w:rsidP="003032D2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CC57C2" w:rsidRPr="003032D2" w:rsidRDefault="00CC57C2" w:rsidP="003032D2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CC57C2" w:rsidRPr="003032D2" w:rsidRDefault="00CC57C2" w:rsidP="003032D2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7087" w:type="dxa"/>
          </w:tcPr>
          <w:p w:rsidR="00CA625D" w:rsidRPr="003032D2" w:rsidRDefault="00CA625D" w:rsidP="00CA625D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032D2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>Učenik:</w:t>
            </w:r>
            <w:r w:rsidRPr="003032D2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CC57C2" w:rsidRPr="003032D2" w:rsidRDefault="00CA625D" w:rsidP="00CA625D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3032D2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- objašnjava </w:t>
            </w:r>
            <w:r w:rsidRPr="003032D2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postanak vojno-političkih saveza i uzroke, tijek i posljedice Prvoga svjetskog rata</w:t>
            </w:r>
            <w:r w:rsidR="00425A39" w:rsidRPr="003032D2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.</w:t>
            </w:r>
            <w:r w:rsidRPr="003032D2">
              <w:rPr>
                <w:rFonts w:ascii="Calibri Light" w:eastAsiaTheme="minorEastAsia" w:hAnsi="Calibri Light" w:cs="Calibri Light"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CC57C2" w:rsidRPr="003032D2" w:rsidTr="00967B99">
        <w:tc>
          <w:tcPr>
            <w:tcW w:w="1980" w:type="dxa"/>
          </w:tcPr>
          <w:p w:rsidR="00CC57C2" w:rsidRPr="003032D2" w:rsidRDefault="00CC57C2" w:rsidP="003032D2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032D2">
              <w:rPr>
                <w:rFonts w:ascii="Calibri Light" w:hAnsi="Calibri Light" w:cs="Calibri Light"/>
                <w:b/>
                <w:sz w:val="24"/>
                <w:szCs w:val="24"/>
              </w:rPr>
              <w:t>NASTAVNE JEDINICE</w:t>
            </w:r>
          </w:p>
        </w:tc>
        <w:tc>
          <w:tcPr>
            <w:tcW w:w="7087" w:type="dxa"/>
          </w:tcPr>
          <w:p w:rsidR="00691B72" w:rsidRPr="003032D2" w:rsidRDefault="00CA625D" w:rsidP="00691B72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032D2">
              <w:rPr>
                <w:rFonts w:ascii="Calibri Light" w:hAnsi="Calibri Light" w:cs="Calibri Light"/>
                <w:bCs/>
                <w:sz w:val="24"/>
                <w:szCs w:val="24"/>
              </w:rPr>
              <w:t>3</w:t>
            </w:r>
            <w:r w:rsidR="00691B72" w:rsidRPr="003032D2">
              <w:rPr>
                <w:rFonts w:ascii="Calibri Light" w:hAnsi="Calibri Light" w:cs="Calibri Light"/>
                <w:bCs/>
                <w:sz w:val="24"/>
                <w:szCs w:val="24"/>
              </w:rPr>
              <w:t>4.1. Hrvatska u Prvome svjetskom ratu</w:t>
            </w:r>
          </w:p>
          <w:p w:rsidR="00546082" w:rsidRPr="003032D2" w:rsidRDefault="007146E1" w:rsidP="006F41CE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032D2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</w:tr>
      <w:tr w:rsidR="00CC57C2" w:rsidRPr="003032D2" w:rsidTr="00967B99">
        <w:tc>
          <w:tcPr>
            <w:tcW w:w="1980" w:type="dxa"/>
          </w:tcPr>
          <w:p w:rsidR="00CC57C2" w:rsidRPr="003032D2" w:rsidRDefault="00CC57C2" w:rsidP="003032D2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032D2">
              <w:rPr>
                <w:rFonts w:ascii="Calibri Light" w:hAnsi="Calibri Light" w:cs="Calibri Light"/>
                <w:b/>
                <w:sz w:val="24"/>
                <w:szCs w:val="24"/>
              </w:rPr>
              <w:t>TEHNIČKI KONCEPTI</w:t>
            </w:r>
          </w:p>
        </w:tc>
        <w:tc>
          <w:tcPr>
            <w:tcW w:w="7087" w:type="dxa"/>
          </w:tcPr>
          <w:p w:rsidR="00485D0D" w:rsidRPr="003032D2" w:rsidRDefault="00485D0D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032D2">
              <w:rPr>
                <w:rFonts w:ascii="Calibri Light" w:hAnsi="Calibri Light" w:cs="Calibri Light"/>
                <w:sz w:val="24"/>
                <w:szCs w:val="24"/>
              </w:rPr>
              <w:t>Koncept povijesne perspektive</w:t>
            </w:r>
          </w:p>
          <w:p w:rsidR="00421026" w:rsidRPr="003032D2" w:rsidRDefault="00421026" w:rsidP="00421026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032D2">
              <w:rPr>
                <w:rFonts w:ascii="Calibri Light" w:hAnsi="Calibri Light" w:cs="Calibri Light"/>
                <w:sz w:val="24"/>
                <w:szCs w:val="24"/>
              </w:rPr>
              <w:t xml:space="preserve">Koncept </w:t>
            </w:r>
            <w:r w:rsidR="00CA625D" w:rsidRPr="003032D2">
              <w:rPr>
                <w:rFonts w:ascii="Calibri Light" w:hAnsi="Calibri Light" w:cs="Calibri Light"/>
                <w:sz w:val="24"/>
                <w:szCs w:val="24"/>
              </w:rPr>
              <w:t>uzroka i posljedice</w:t>
            </w:r>
          </w:p>
          <w:p w:rsidR="00CC57C2" w:rsidRPr="003032D2" w:rsidRDefault="00421026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032D2">
              <w:rPr>
                <w:rFonts w:ascii="Calibri Light" w:hAnsi="Calibri Light" w:cs="Calibri Light"/>
                <w:sz w:val="24"/>
                <w:szCs w:val="24"/>
              </w:rPr>
              <w:t>Koncept rada s povijesnim izvorima</w:t>
            </w:r>
          </w:p>
        </w:tc>
      </w:tr>
      <w:tr w:rsidR="00CC57C2" w:rsidRPr="003032D2" w:rsidTr="00967B99">
        <w:tc>
          <w:tcPr>
            <w:tcW w:w="1980" w:type="dxa"/>
          </w:tcPr>
          <w:p w:rsidR="00CC57C2" w:rsidRPr="003032D2" w:rsidRDefault="00CC57C2" w:rsidP="003032D2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032D2">
              <w:rPr>
                <w:rFonts w:ascii="Calibri Light" w:hAnsi="Calibri Light" w:cs="Calibri Light"/>
                <w:b/>
                <w:sz w:val="24"/>
                <w:szCs w:val="24"/>
              </w:rPr>
              <w:t>PREDVIĐENI BROJ SATI ZA REALIZACIJU TEME</w:t>
            </w:r>
          </w:p>
        </w:tc>
        <w:tc>
          <w:tcPr>
            <w:tcW w:w="7087" w:type="dxa"/>
          </w:tcPr>
          <w:p w:rsidR="00CC57C2" w:rsidRPr="003032D2" w:rsidRDefault="008B4247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032D2">
              <w:rPr>
                <w:rFonts w:ascii="Calibri Light" w:hAnsi="Calibri Light" w:cs="Calibri Light"/>
                <w:sz w:val="24"/>
                <w:szCs w:val="24"/>
              </w:rPr>
              <w:t>1 školski sat</w:t>
            </w:r>
          </w:p>
        </w:tc>
      </w:tr>
      <w:tr w:rsidR="00CC57C2" w:rsidRPr="003032D2" w:rsidTr="00967B99">
        <w:tc>
          <w:tcPr>
            <w:tcW w:w="1980" w:type="dxa"/>
          </w:tcPr>
          <w:p w:rsidR="00CC57C2" w:rsidRPr="003032D2" w:rsidRDefault="00CC57C2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032D2">
              <w:rPr>
                <w:rFonts w:ascii="Calibri Light" w:hAnsi="Calibri Light" w:cs="Calibri Light"/>
                <w:b/>
                <w:sz w:val="24"/>
                <w:szCs w:val="24"/>
              </w:rPr>
              <w:t>MEĐUPREDMETNE TEME</w:t>
            </w:r>
          </w:p>
        </w:tc>
        <w:tc>
          <w:tcPr>
            <w:tcW w:w="7087" w:type="dxa"/>
          </w:tcPr>
          <w:p w:rsidR="0050473F" w:rsidRPr="003032D2" w:rsidRDefault="0050473F" w:rsidP="0050473F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032D2">
              <w:rPr>
                <w:rFonts w:ascii="Calibri Light" w:hAnsi="Calibri Light" w:cs="Calibri Light"/>
                <w:b/>
                <w:sz w:val="24"/>
                <w:szCs w:val="24"/>
              </w:rPr>
              <w:t>Zdravlje</w:t>
            </w:r>
          </w:p>
          <w:p w:rsidR="0050473F" w:rsidRPr="003032D2" w:rsidRDefault="0050473F" w:rsidP="0050473F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3032D2">
              <w:rPr>
                <w:rFonts w:ascii="Calibri Light" w:hAnsi="Calibri Light" w:cs="Calibri Light"/>
                <w:sz w:val="24"/>
                <w:szCs w:val="24"/>
              </w:rPr>
              <w:t>B.3.1.B</w:t>
            </w:r>
          </w:p>
          <w:p w:rsidR="0050473F" w:rsidRPr="003032D2" w:rsidRDefault="0050473F" w:rsidP="0050473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032D2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Uporaba IKT </w:t>
            </w:r>
          </w:p>
          <w:p w:rsidR="004A0D7B" w:rsidRPr="003032D2" w:rsidRDefault="004A0D7B" w:rsidP="004A0D7B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3032D2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710081" w:rsidRPr="003032D2" w:rsidRDefault="00710081" w:rsidP="004A0D7B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032D2">
              <w:rPr>
                <w:rFonts w:ascii="Calibri Light" w:hAnsi="Calibri Light" w:cs="Calibri Light"/>
                <w:b/>
                <w:sz w:val="24"/>
                <w:szCs w:val="24"/>
              </w:rPr>
              <w:t>Održivi razvoj</w:t>
            </w:r>
          </w:p>
          <w:p w:rsidR="00710081" w:rsidRPr="003032D2" w:rsidRDefault="00710081" w:rsidP="004A0D7B">
            <w:pPr>
              <w:pStyle w:val="normal-000076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3032D2">
              <w:rPr>
                <w:rFonts w:ascii="Calibri Light" w:hAnsi="Calibri Light" w:cs="Calibri Light"/>
                <w:bCs/>
                <w:sz w:val="24"/>
                <w:szCs w:val="24"/>
              </w:rPr>
              <w:t>C.3.2.</w:t>
            </w:r>
          </w:p>
          <w:p w:rsidR="0050473F" w:rsidRPr="003032D2" w:rsidRDefault="0050473F" w:rsidP="0050473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032D2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50473F" w:rsidRPr="003032D2" w:rsidRDefault="0050473F" w:rsidP="0050473F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3032D2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710081" w:rsidRPr="003032D2" w:rsidRDefault="00710081" w:rsidP="0050473F">
            <w:pPr>
              <w:pStyle w:val="normal-000076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3032D2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Učiti kako učiti</w:t>
            </w:r>
          </w:p>
          <w:p w:rsidR="00CC57C2" w:rsidRPr="003032D2" w:rsidRDefault="00710081" w:rsidP="003032D2">
            <w:pPr>
              <w:pStyle w:val="normal-000076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3032D2">
              <w:rPr>
                <w:rFonts w:ascii="Calibri Light" w:hAnsi="Calibri Light" w:cs="Calibri Light"/>
                <w:bCs/>
                <w:sz w:val="24"/>
                <w:szCs w:val="24"/>
              </w:rPr>
              <w:t>3.</w:t>
            </w:r>
            <w:r w:rsidR="003032D2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</w:t>
            </w:r>
            <w:r w:rsidRPr="003032D2">
              <w:rPr>
                <w:rFonts w:ascii="Calibri Light" w:hAnsi="Calibri Light" w:cs="Calibri Light"/>
                <w:bCs/>
                <w:sz w:val="24"/>
                <w:szCs w:val="24"/>
              </w:rPr>
              <w:t>ciklus</w:t>
            </w:r>
          </w:p>
        </w:tc>
      </w:tr>
      <w:tr w:rsidR="00CC57C2" w:rsidRPr="003032D2" w:rsidTr="00967B99">
        <w:tc>
          <w:tcPr>
            <w:tcW w:w="1980" w:type="dxa"/>
          </w:tcPr>
          <w:p w:rsidR="00CC57C2" w:rsidRPr="003032D2" w:rsidRDefault="00CC57C2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032D2">
              <w:rPr>
                <w:rFonts w:ascii="Calibri Light" w:hAnsi="Calibri Light" w:cs="Calibri Light"/>
                <w:b/>
                <w:sz w:val="24"/>
                <w:szCs w:val="24"/>
              </w:rPr>
              <w:t>KORELACIJA</w:t>
            </w:r>
          </w:p>
        </w:tc>
        <w:tc>
          <w:tcPr>
            <w:tcW w:w="7087" w:type="dxa"/>
          </w:tcPr>
          <w:p w:rsidR="00485D0D" w:rsidRPr="003032D2" w:rsidRDefault="00710081" w:rsidP="00B61CD4">
            <w:pPr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3032D2">
              <w:rPr>
                <w:rFonts w:ascii="Calibri Light" w:hAnsi="Calibri Light" w:cs="Calibri Light"/>
                <w:bCs/>
                <w:sz w:val="24"/>
                <w:szCs w:val="24"/>
              </w:rPr>
              <w:t>Hrvatski jezik</w:t>
            </w:r>
          </w:p>
          <w:p w:rsidR="00834038" w:rsidRPr="003032D2" w:rsidRDefault="00B61CD4" w:rsidP="000947BC">
            <w:pPr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3032D2">
              <w:rPr>
                <w:rFonts w:ascii="Calibri Light" w:hAnsi="Calibri Light" w:cs="Calibri Light"/>
                <w:bCs/>
                <w:sz w:val="24"/>
                <w:szCs w:val="24"/>
              </w:rPr>
              <w:t>Informatika</w:t>
            </w:r>
          </w:p>
        </w:tc>
      </w:tr>
      <w:tr w:rsidR="00CC57C2" w:rsidRPr="003032D2" w:rsidTr="00967B99">
        <w:tc>
          <w:tcPr>
            <w:tcW w:w="1980" w:type="dxa"/>
          </w:tcPr>
          <w:p w:rsidR="00CC57C2" w:rsidRPr="003032D2" w:rsidRDefault="00CC57C2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032D2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</w:tc>
        <w:tc>
          <w:tcPr>
            <w:tcW w:w="7087" w:type="dxa"/>
          </w:tcPr>
          <w:p w:rsidR="00CC57C2" w:rsidRPr="003032D2" w:rsidRDefault="00CC57C2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032D2">
              <w:rPr>
                <w:rFonts w:ascii="Calibri Light" w:hAnsi="Calibri Light" w:cs="Calibri Light"/>
                <w:b/>
                <w:sz w:val="24"/>
                <w:szCs w:val="24"/>
              </w:rPr>
              <w:t>Vrednovanje za učenje</w:t>
            </w:r>
            <w:r w:rsidRPr="003032D2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CC57C2" w:rsidRPr="003032D2" w:rsidRDefault="00CC57C2" w:rsidP="00CC57C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032D2">
              <w:rPr>
                <w:rFonts w:ascii="Calibri Light" w:hAnsi="Calibri Light" w:cs="Calibri Light"/>
                <w:sz w:val="24"/>
                <w:szCs w:val="24"/>
              </w:rPr>
              <w:t xml:space="preserve">pitanja i razgovor radi provjere razumijevanja </w:t>
            </w:r>
          </w:p>
          <w:p w:rsidR="00E93D9C" w:rsidRPr="003032D2" w:rsidRDefault="009C66A5" w:rsidP="00CC57C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032D2">
              <w:rPr>
                <w:rFonts w:ascii="Calibri Light" w:hAnsi="Calibri Light" w:cs="Calibri Light"/>
                <w:sz w:val="24"/>
                <w:szCs w:val="24"/>
              </w:rPr>
              <w:t>grafički organizator znanja</w:t>
            </w:r>
          </w:p>
          <w:p w:rsidR="00E93D9C" w:rsidRPr="003032D2" w:rsidRDefault="009C66A5" w:rsidP="00CC57C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032D2">
              <w:rPr>
                <w:rFonts w:ascii="Calibri Light" w:hAnsi="Calibri Light" w:cs="Calibri Light"/>
                <w:sz w:val="24"/>
                <w:szCs w:val="24"/>
              </w:rPr>
              <w:t>interpretacija teksta</w:t>
            </w:r>
          </w:p>
          <w:p w:rsidR="00832563" w:rsidRPr="003032D2" w:rsidRDefault="009C66A5" w:rsidP="00CC57C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032D2">
              <w:rPr>
                <w:rFonts w:ascii="Calibri Light" w:hAnsi="Calibri Light" w:cs="Calibri Light"/>
                <w:sz w:val="24"/>
                <w:szCs w:val="24"/>
              </w:rPr>
              <w:t>tablica</w:t>
            </w:r>
          </w:p>
          <w:p w:rsidR="00CC57C2" w:rsidRPr="003032D2" w:rsidRDefault="00CC57C2" w:rsidP="00CC57C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032D2">
              <w:rPr>
                <w:rFonts w:ascii="Calibri Light" w:hAnsi="Calibri Light" w:cs="Calibri Light"/>
                <w:sz w:val="24"/>
                <w:szCs w:val="24"/>
              </w:rPr>
              <w:t xml:space="preserve">domaća zadaća </w:t>
            </w:r>
          </w:p>
          <w:p w:rsidR="00CC57C2" w:rsidRPr="003032D2" w:rsidRDefault="00CC57C2" w:rsidP="00CC57C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032D2">
              <w:rPr>
                <w:rFonts w:ascii="Calibri Light" w:hAnsi="Calibri Light" w:cs="Calibri Light"/>
                <w:sz w:val="24"/>
                <w:szCs w:val="24"/>
              </w:rPr>
              <w:t xml:space="preserve">jasne povratne informacije </w:t>
            </w:r>
          </w:p>
          <w:p w:rsidR="00322E39" w:rsidRPr="003032D2" w:rsidRDefault="00CC57C2" w:rsidP="005C422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032D2">
              <w:rPr>
                <w:rFonts w:ascii="Calibri Light" w:hAnsi="Calibri Light" w:cs="Calibri Light"/>
                <w:sz w:val="24"/>
                <w:szCs w:val="24"/>
              </w:rPr>
              <w:t xml:space="preserve">praćenje aktivnosti tijekom sata </w:t>
            </w:r>
          </w:p>
          <w:p w:rsidR="00CC57C2" w:rsidRPr="003032D2" w:rsidRDefault="00CC57C2" w:rsidP="000B0A5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032D2">
              <w:rPr>
                <w:rFonts w:ascii="Calibri Light" w:hAnsi="Calibri Light" w:cs="Calibri Light"/>
                <w:sz w:val="24"/>
                <w:szCs w:val="24"/>
              </w:rPr>
              <w:t xml:space="preserve">vježbe postavljanja pitanja o pisanom i slikovnom povijesnom izvoru – usmjeravanje na bitno, procjena vještine zapažanja </w:t>
            </w:r>
          </w:p>
          <w:p w:rsidR="00CC57C2" w:rsidRPr="003032D2" w:rsidRDefault="00CC57C2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032D2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Vrednovanje kao učenje</w:t>
            </w:r>
            <w:r w:rsidRPr="003032D2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0B0A5A" w:rsidRPr="003032D2" w:rsidRDefault="000B0A5A" w:rsidP="00CC57C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032D2">
              <w:rPr>
                <w:rFonts w:ascii="Calibri Light" w:hAnsi="Calibri Light" w:cs="Calibri Light"/>
                <w:sz w:val="24"/>
                <w:szCs w:val="24"/>
              </w:rPr>
              <w:t>izlazna kartica</w:t>
            </w:r>
          </w:p>
          <w:p w:rsidR="00CC57C2" w:rsidRPr="003032D2" w:rsidRDefault="00CC57C2" w:rsidP="00CC57C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032D2">
              <w:rPr>
                <w:rFonts w:ascii="Calibri Light" w:hAnsi="Calibri Light" w:cs="Calibri Light"/>
                <w:sz w:val="24"/>
                <w:szCs w:val="24"/>
              </w:rPr>
              <w:t xml:space="preserve">vježbe postavljanja pitanja o pisanom i slikovnom povijesnom izvoru – usmjeravanje na bitno, procjena vještine zapažanja </w:t>
            </w:r>
          </w:p>
          <w:p w:rsidR="00CC57C2" w:rsidRPr="003032D2" w:rsidRDefault="00CC57C2" w:rsidP="00967B99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F1918" w:rsidRPr="003032D2" w:rsidRDefault="00CC57C2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032D2">
              <w:rPr>
                <w:rFonts w:ascii="Calibri Light" w:hAnsi="Calibri Light" w:cs="Calibri Light"/>
                <w:b/>
                <w:sz w:val="24"/>
                <w:szCs w:val="24"/>
              </w:rPr>
              <w:t>Vrednovanje naučenog</w:t>
            </w:r>
            <w:bookmarkStart w:id="0" w:name="_GoBack"/>
            <w:bookmarkEnd w:id="0"/>
          </w:p>
          <w:p w:rsidR="00CC57C2" w:rsidRPr="003032D2" w:rsidRDefault="00CC57C2" w:rsidP="001705D2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:rsidR="0038543A" w:rsidRPr="003032D2" w:rsidRDefault="0038543A">
      <w:pPr>
        <w:rPr>
          <w:rFonts w:ascii="Calibri Light" w:hAnsi="Calibri Light" w:cs="Calibri Light"/>
          <w:sz w:val="24"/>
          <w:szCs w:val="24"/>
        </w:rPr>
      </w:pPr>
    </w:p>
    <w:sectPr w:rsidR="0038543A" w:rsidRPr="003032D2" w:rsidSect="003854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25BB1"/>
    <w:multiLevelType w:val="hybridMultilevel"/>
    <w:tmpl w:val="CB32B1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2D1581"/>
    <w:multiLevelType w:val="hybridMultilevel"/>
    <w:tmpl w:val="B844BA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8D5B81"/>
    <w:multiLevelType w:val="hybridMultilevel"/>
    <w:tmpl w:val="5B8C9E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4E2081"/>
    <w:multiLevelType w:val="hybridMultilevel"/>
    <w:tmpl w:val="354858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6E0C56"/>
    <w:multiLevelType w:val="hybridMultilevel"/>
    <w:tmpl w:val="0F520D48"/>
    <w:lvl w:ilvl="0" w:tplc="23D4F9EA">
      <w:start w:val="3"/>
      <w:numFmt w:val="bullet"/>
      <w:lvlText w:val="-"/>
      <w:lvlJc w:val="left"/>
      <w:pPr>
        <w:ind w:left="720" w:hanging="360"/>
      </w:pPr>
      <w:rPr>
        <w:rFonts w:ascii="inherit" w:eastAsia="Times New Roman" w:hAnsi="inherit" w:cs="Times New Roman" w:hint="default"/>
        <w:i/>
        <w:color w:val="231F20"/>
        <w:sz w:val="16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E9500D"/>
    <w:multiLevelType w:val="hybridMultilevel"/>
    <w:tmpl w:val="839A1F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90625D"/>
    <w:multiLevelType w:val="hybridMultilevel"/>
    <w:tmpl w:val="4F863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C57C2"/>
    <w:rsid w:val="00083A5F"/>
    <w:rsid w:val="000947BC"/>
    <w:rsid w:val="00094D61"/>
    <w:rsid w:val="000B0A5A"/>
    <w:rsid w:val="00106297"/>
    <w:rsid w:val="00125CDF"/>
    <w:rsid w:val="001542FB"/>
    <w:rsid w:val="001705D2"/>
    <w:rsid w:val="00174347"/>
    <w:rsid w:val="001C3A55"/>
    <w:rsid w:val="001E5FE6"/>
    <w:rsid w:val="002F1918"/>
    <w:rsid w:val="003032D2"/>
    <w:rsid w:val="00305D38"/>
    <w:rsid w:val="00322E39"/>
    <w:rsid w:val="00325CFE"/>
    <w:rsid w:val="00344A0A"/>
    <w:rsid w:val="0038543A"/>
    <w:rsid w:val="0040750D"/>
    <w:rsid w:val="004135DB"/>
    <w:rsid w:val="00421026"/>
    <w:rsid w:val="00425A39"/>
    <w:rsid w:val="0044380C"/>
    <w:rsid w:val="00485D0D"/>
    <w:rsid w:val="004A0D7B"/>
    <w:rsid w:val="0050238A"/>
    <w:rsid w:val="0050473F"/>
    <w:rsid w:val="00510098"/>
    <w:rsid w:val="00546082"/>
    <w:rsid w:val="005717A9"/>
    <w:rsid w:val="00572BFF"/>
    <w:rsid w:val="00591A03"/>
    <w:rsid w:val="005934AC"/>
    <w:rsid w:val="005C4227"/>
    <w:rsid w:val="005D2308"/>
    <w:rsid w:val="00632521"/>
    <w:rsid w:val="006730C2"/>
    <w:rsid w:val="00691B72"/>
    <w:rsid w:val="006A7C21"/>
    <w:rsid w:val="006C2416"/>
    <w:rsid w:val="006F41CE"/>
    <w:rsid w:val="00710081"/>
    <w:rsid w:val="007146E1"/>
    <w:rsid w:val="007C41D8"/>
    <w:rsid w:val="00832563"/>
    <w:rsid w:val="00834038"/>
    <w:rsid w:val="00857989"/>
    <w:rsid w:val="008830B7"/>
    <w:rsid w:val="008B4247"/>
    <w:rsid w:val="0095664F"/>
    <w:rsid w:val="009A0129"/>
    <w:rsid w:val="009C66A5"/>
    <w:rsid w:val="00A005E5"/>
    <w:rsid w:val="00A03B7E"/>
    <w:rsid w:val="00A97343"/>
    <w:rsid w:val="00AC0CF4"/>
    <w:rsid w:val="00B017A2"/>
    <w:rsid w:val="00B61CD4"/>
    <w:rsid w:val="00BC2A0D"/>
    <w:rsid w:val="00C65F15"/>
    <w:rsid w:val="00C82C07"/>
    <w:rsid w:val="00CA625D"/>
    <w:rsid w:val="00CB109C"/>
    <w:rsid w:val="00CC57C2"/>
    <w:rsid w:val="00CD3B12"/>
    <w:rsid w:val="00D251FB"/>
    <w:rsid w:val="00D4182E"/>
    <w:rsid w:val="00D64EC3"/>
    <w:rsid w:val="00DB1D34"/>
    <w:rsid w:val="00E14273"/>
    <w:rsid w:val="00E91D21"/>
    <w:rsid w:val="00E93D9C"/>
    <w:rsid w:val="00EB61AC"/>
    <w:rsid w:val="00F516C0"/>
    <w:rsid w:val="00F655CC"/>
    <w:rsid w:val="00F70A36"/>
    <w:rsid w:val="00F828B1"/>
    <w:rsid w:val="00FB4700"/>
    <w:rsid w:val="00FC3A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7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57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faultparagraphfont-000052">
    <w:name w:val="defaultparagraphfont-000052"/>
    <w:basedOn w:val="DefaultParagraphFont"/>
    <w:rsid w:val="00CC57C2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defaultparagraphfont-000077">
    <w:name w:val="defaultparagraphfont-000077"/>
    <w:basedOn w:val="DefaultParagraphFont"/>
    <w:rsid w:val="00CC57C2"/>
    <w:rPr>
      <w:rFonts w:ascii="Arial" w:hAnsi="Arial" w:cs="Arial" w:hint="default"/>
      <w:b w:val="0"/>
      <w:bCs w:val="0"/>
      <w:i/>
      <w:iCs/>
      <w:sz w:val="22"/>
      <w:szCs w:val="22"/>
    </w:rPr>
  </w:style>
  <w:style w:type="paragraph" w:customStyle="1" w:styleId="normal-000076">
    <w:name w:val="normal-000076"/>
    <w:basedOn w:val="Normal"/>
    <w:rsid w:val="00CC57C2"/>
    <w:pPr>
      <w:spacing w:after="0" w:line="240" w:lineRule="auto"/>
    </w:pPr>
    <w:rPr>
      <w:rFonts w:ascii="Arial" w:eastAsiaTheme="minorEastAsia" w:hAnsi="Arial" w:cs="Arial"/>
      <w:lang w:eastAsia="hr-HR"/>
    </w:rPr>
  </w:style>
  <w:style w:type="character" w:customStyle="1" w:styleId="000005">
    <w:name w:val="000005"/>
    <w:basedOn w:val="DefaultParagraphFont"/>
    <w:rsid w:val="00CC57C2"/>
    <w:rPr>
      <w:b w:val="0"/>
      <w:bCs w:val="0"/>
      <w:sz w:val="22"/>
      <w:szCs w:val="22"/>
    </w:rPr>
  </w:style>
  <w:style w:type="paragraph" w:styleId="ListParagraph">
    <w:name w:val="List Paragraph"/>
    <w:basedOn w:val="Normal"/>
    <w:uiPriority w:val="34"/>
    <w:qFormat/>
    <w:rsid w:val="00CC57C2"/>
    <w:pPr>
      <w:spacing w:after="160" w:line="259" w:lineRule="auto"/>
      <w:ind w:left="720"/>
      <w:contextualSpacing/>
    </w:pPr>
  </w:style>
  <w:style w:type="character" w:customStyle="1" w:styleId="defaultparagraphfont-000039">
    <w:name w:val="defaultparagraphfont-000039"/>
    <w:basedOn w:val="DefaultParagraphFont"/>
    <w:rsid w:val="00CC57C2"/>
    <w:rPr>
      <w:rFonts w:ascii="Arial" w:hAnsi="Arial" w:cs="Arial" w:hint="default"/>
      <w:b w:val="0"/>
      <w:bCs w:val="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05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214</Words>
  <Characters>1226</Characters>
  <Application>Microsoft Office Word</Application>
  <DocSecurity>0</DocSecurity>
  <Lines>10</Lines>
  <Paragraphs>2</Paragraphs>
  <ScaleCrop>false</ScaleCrop>
  <Company>Grizli777</Company>
  <LinksUpToDate>false</LinksUpToDate>
  <CharactersWithSpaces>1438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dvukelic</dc:creator>
  <cp:lastModifiedBy>dvukelic</cp:lastModifiedBy>
  <cp:revision>75</cp:revision>
  <dcterms:created xsi:type="dcterms:W3CDTF">2019-08-23T09:37:00Z</dcterms:created>
  <dcterms:modified xsi:type="dcterms:W3CDTF">2020-08-04T09:09:00Z</dcterms:modified>
</cp:coreProperties>
</file>